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PHONE NO.: +91 755 250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5805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1A2B2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OPEN</w:t>
      </w:r>
      <w:r w:rsidR="0064313E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TENDER NOTICE NO.: CMM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4313E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2</w:t>
      </w:r>
      <w:r w:rsidR="00B062BD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5 - 26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157DE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157DE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E</w:t>
      </w:r>
      <w:r w:rsidR="00307961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14</w:t>
      </w:r>
      <w:r w:rsidR="00B062BD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53041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064"/>
        <w:gridCol w:w="1985"/>
        <w:gridCol w:w="1275"/>
        <w:gridCol w:w="1505"/>
      </w:tblGrid>
      <w:tr w:rsidR="00447A7B" w:rsidRPr="0078291E" w:rsidTr="00E34E22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Qty. (in Metric Tons-MT)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(In Rs.)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Due date</w:t>
            </w:r>
          </w:p>
        </w:tc>
      </w:tr>
      <w:tr w:rsidR="00447A7B" w:rsidRPr="0078291E" w:rsidTr="00E34E22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D7662" w:rsidP="004929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>E14</w:t>
            </w:r>
            <w:r w:rsidR="00B062BD"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>53041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83301D" w:rsidP="0038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3A0ADC">
              <w:rPr>
                <w:rFonts w:ascii="Arial" w:hAnsi="Arial" w:cs="Arial"/>
                <w:b/>
                <w:bCs/>
                <w:color w:val="000000"/>
                <w:szCs w:val="22"/>
              </w:rPr>
              <w:t>CRGO coils – 23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HP100</w:t>
            </w:r>
            <w:r w:rsidR="00B062BD">
              <w:rPr>
                <w:rFonts w:ascii="Arial" w:hAnsi="Arial" w:cs="Arial"/>
                <w:b/>
                <w:bCs/>
                <w:color w:val="000000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/ 27HP100</w:t>
            </w:r>
            <w:r w:rsidR="00B062BD">
              <w:rPr>
                <w:rFonts w:ascii="Arial" w:hAnsi="Arial" w:cs="Arial"/>
                <w:b/>
                <w:bCs/>
                <w:color w:val="000000"/>
                <w:szCs w:val="22"/>
              </w:rPr>
              <w:t>d</w:t>
            </w:r>
            <w:r w:rsidRPr="003A0ADC">
              <w:rPr>
                <w:rFonts w:ascii="Arial" w:hAnsi="Arial" w:cs="Arial"/>
                <w:b/>
                <w:bCs/>
                <w:color w:val="000000"/>
                <w:szCs w:val="22"/>
              </w:rPr>
              <w:t>, equivalent or superior in terms of losses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B062BD" w:rsidP="003079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150</w:t>
            </w:r>
            <w:r w:rsidR="00230CD1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MT (+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5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% / -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5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NIL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384D2D" w:rsidP="004929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</w:t>
            </w:r>
            <w:r w:rsidR="004929CD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6</w:t>
            </w:r>
            <w:r w:rsidR="00B062BD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</w:t>
            </w:r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0 </w:t>
            </w:r>
            <w:proofErr w:type="spellStart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hrs</w:t>
            </w:r>
            <w:proofErr w:type="spellEnd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IST on </w:t>
            </w:r>
            <w:r w:rsidR="00B062BD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09.10.25</w:t>
            </w:r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Complete tender document can be downloaded from </w:t>
      </w:r>
      <w:r w:rsidR="007D7662">
        <w:rPr>
          <w:rFonts w:ascii="Arial" w:eastAsia="Times New Roman" w:hAnsi="Arial" w:cs="Arial"/>
          <w:sz w:val="26"/>
          <w:szCs w:val="26"/>
          <w:lang w:val="en-US" w:eastAsia="en-IN"/>
        </w:rPr>
        <w:t>NIC e-procurement portal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website </w:t>
      </w:r>
      <w:r w:rsidR="007D7662" w:rsidRPr="007D7662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https://eprocurebhel.co.in/nicgep/app</w:t>
      </w:r>
      <w:r w:rsidR="007D7662" w:rsidRPr="00B124DD">
        <w:rPr>
          <w:rStyle w:val="object"/>
          <w:rFonts w:ascii="Arial" w:hAnsi="Arial" w:cs="Arial"/>
          <w:b/>
          <w:bCs/>
          <w:color w:val="6C2A0F"/>
          <w:sz w:val="18"/>
          <w:szCs w:val="18"/>
          <w:shd w:val="clear" w:color="auto" w:fill="FDFDFC"/>
        </w:rPr>
        <w:t xml:space="preserve"> 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>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1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>6</w:t>
      </w:r>
      <w:r w:rsidR="00B062BD">
        <w:rPr>
          <w:rFonts w:ascii="Arial" w:eastAsia="Times New Roman" w:hAnsi="Arial" w:cs="Arial"/>
          <w:sz w:val="26"/>
          <w:szCs w:val="26"/>
          <w:lang w:val="en-US" w:eastAsia="en-IN"/>
        </w:rPr>
        <w:t>0</w:t>
      </w:r>
      <w:bookmarkStart w:id="0" w:name="_GoBack"/>
      <w:bookmarkEnd w:id="0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0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7D7662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7D7662" w:rsidRPr="007D7662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https://eprocurebhel.co.in/nicgep/app</w:t>
      </w:r>
      <w:r w:rsidR="007D7662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7D7662" w:rsidRPr="007D7662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https://eprocurebhel.co.in/nicgep/app</w:t>
      </w:r>
      <w:r w:rsidR="007D7662" w:rsidRPr="00B124DD">
        <w:rPr>
          <w:rStyle w:val="object"/>
          <w:rFonts w:ascii="Arial" w:hAnsi="Arial" w:cs="Arial"/>
          <w:b/>
          <w:bCs/>
          <w:color w:val="6C2A0F"/>
          <w:sz w:val="18"/>
          <w:szCs w:val="18"/>
          <w:shd w:val="clear" w:color="auto" w:fill="FDFDFC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1A2B2D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Sr. 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0836AA"/>
    <w:rsid w:val="00112177"/>
    <w:rsid w:val="00157DEB"/>
    <w:rsid w:val="001A2B2D"/>
    <w:rsid w:val="00230CD1"/>
    <w:rsid w:val="00267FEF"/>
    <w:rsid w:val="00307961"/>
    <w:rsid w:val="003458FB"/>
    <w:rsid w:val="00384D2D"/>
    <w:rsid w:val="00447A7B"/>
    <w:rsid w:val="00465C33"/>
    <w:rsid w:val="004929CD"/>
    <w:rsid w:val="00511D3C"/>
    <w:rsid w:val="00532A82"/>
    <w:rsid w:val="00626BC6"/>
    <w:rsid w:val="0064313E"/>
    <w:rsid w:val="006D3277"/>
    <w:rsid w:val="006F3E0A"/>
    <w:rsid w:val="00751EEE"/>
    <w:rsid w:val="0078291E"/>
    <w:rsid w:val="007D7662"/>
    <w:rsid w:val="0083301D"/>
    <w:rsid w:val="008374FC"/>
    <w:rsid w:val="008849C4"/>
    <w:rsid w:val="00914AB8"/>
    <w:rsid w:val="009B2B8B"/>
    <w:rsid w:val="00B062BD"/>
    <w:rsid w:val="00C04357"/>
    <w:rsid w:val="00CA5C19"/>
    <w:rsid w:val="00E34E22"/>
    <w:rsid w:val="00EE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2ED54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character" w:customStyle="1" w:styleId="object">
    <w:name w:val="object"/>
    <w:rsid w:val="007D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2</cp:revision>
  <cp:lastPrinted>2025-02-25T05:15:00Z</cp:lastPrinted>
  <dcterms:created xsi:type="dcterms:W3CDTF">2025-09-27T05:40:00Z</dcterms:created>
  <dcterms:modified xsi:type="dcterms:W3CDTF">2025-09-27T05:40:00Z</dcterms:modified>
</cp:coreProperties>
</file>